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F588E" w14:textId="69B25937" w:rsidR="00F846FA" w:rsidRPr="006C48CC" w:rsidRDefault="00FD4A73" w:rsidP="00F846FA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F846FA" w:rsidRPr="006A2B53">
        <w:rPr>
          <w:rFonts w:ascii="Arial" w:hAnsi="Arial" w:cs="Arial"/>
          <w:b/>
          <w:iCs/>
          <w:sz w:val="22"/>
          <w:szCs w:val="22"/>
        </w:rPr>
        <w:t>IZ17AT.294.</w:t>
      </w:r>
      <w:r w:rsidR="00381C48">
        <w:rPr>
          <w:rFonts w:ascii="Arial" w:hAnsi="Arial" w:cs="Arial"/>
          <w:b/>
          <w:iCs/>
          <w:sz w:val="22"/>
          <w:szCs w:val="22"/>
        </w:rPr>
        <w:t>33</w:t>
      </w:r>
      <w:r w:rsidR="00F846FA" w:rsidRPr="006A2B53">
        <w:rPr>
          <w:rFonts w:ascii="Arial" w:hAnsi="Arial" w:cs="Arial"/>
          <w:b/>
          <w:iCs/>
          <w:sz w:val="22"/>
          <w:szCs w:val="22"/>
        </w:rPr>
        <w:t>.202</w:t>
      </w:r>
      <w:r w:rsidR="0047177A">
        <w:rPr>
          <w:rFonts w:ascii="Arial" w:hAnsi="Arial" w:cs="Arial"/>
          <w:b/>
          <w:iCs/>
          <w:sz w:val="22"/>
          <w:szCs w:val="22"/>
        </w:rPr>
        <w:t>6</w:t>
      </w:r>
      <w:r w:rsidR="00F846FA" w:rsidRPr="006A2B53">
        <w:rPr>
          <w:rFonts w:ascii="Arial" w:hAnsi="Arial" w:cs="Arial"/>
          <w:b/>
          <w:iCs/>
          <w:sz w:val="22"/>
          <w:szCs w:val="22"/>
        </w:rPr>
        <w:t>.c</w:t>
      </w:r>
    </w:p>
    <w:p w14:paraId="2B9AE36D" w14:textId="1788121F" w:rsidR="00F846FA" w:rsidRPr="004878CA" w:rsidRDefault="00F846FA" w:rsidP="00F846FA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846FA">
        <w:rPr>
          <w:rFonts w:ascii="Arial" w:eastAsia="Arial" w:hAnsi="Arial" w:cs="Arial"/>
          <w:sz w:val="22"/>
          <w:szCs w:val="22"/>
          <w:lang w:eastAsia="ar-SA"/>
        </w:rPr>
        <w:t xml:space="preserve">Znak sprawy </w:t>
      </w:r>
      <w:r w:rsidR="00521A51" w:rsidRPr="00521A51">
        <w:rPr>
          <w:rFonts w:ascii="Arial" w:eastAsia="Arial" w:hAnsi="Arial" w:cs="Arial"/>
          <w:sz w:val="22"/>
          <w:szCs w:val="22"/>
          <w:lang w:eastAsia="ar-SA"/>
        </w:rPr>
        <w:t>PZ.294.8063.2026</w:t>
      </w:r>
    </w:p>
    <w:p w14:paraId="25E1154C" w14:textId="477BDC1F" w:rsidR="004D68F1" w:rsidRPr="004D68F1" w:rsidRDefault="004878CA" w:rsidP="004D68F1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4878CA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2D6887" w:rsidRPr="002D6887">
        <w:rPr>
          <w:rFonts w:ascii="Arial" w:eastAsia="Arial" w:hAnsi="Arial" w:cs="Arial"/>
          <w:sz w:val="22"/>
          <w:szCs w:val="22"/>
          <w:lang w:eastAsia="ar-SA"/>
        </w:rPr>
        <w:t>0773/IZ17GM/01712/01895/26/P</w:t>
      </w:r>
    </w:p>
    <w:p w14:paraId="19954E39" w14:textId="77777777" w:rsidR="003C2833" w:rsidRPr="004771C3" w:rsidRDefault="003C2833" w:rsidP="001558B0">
      <w:pPr>
        <w:spacing w:line="120" w:lineRule="atLeast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1558B0">
      <w:pPr>
        <w:spacing w:line="120" w:lineRule="atLeast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1558B0">
      <w:pPr>
        <w:spacing w:line="120" w:lineRule="atLeast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1558B0">
      <w:pPr>
        <w:spacing w:line="120" w:lineRule="atLeast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72A5DA4" w14:textId="77777777" w:rsidR="006C48CC" w:rsidRPr="006C48CC" w:rsidRDefault="006C48CC" w:rsidP="001558B0">
      <w:pPr>
        <w:spacing w:line="120" w:lineRule="atLeast"/>
        <w:rPr>
          <w:rFonts w:ascii="Arial" w:hAnsi="Arial" w:cs="Arial"/>
          <w:b/>
          <w:sz w:val="22"/>
          <w:szCs w:val="22"/>
        </w:rPr>
      </w:pPr>
      <w:r w:rsidRPr="006C48CC">
        <w:rPr>
          <w:rFonts w:ascii="Arial" w:hAnsi="Arial" w:cs="Arial"/>
          <w:b/>
          <w:sz w:val="22"/>
          <w:szCs w:val="22"/>
        </w:rPr>
        <w:t xml:space="preserve">Zakład linii Kolejowych w Zielonej Górze </w:t>
      </w:r>
    </w:p>
    <w:p w14:paraId="0F5741E2" w14:textId="77777777" w:rsidR="006C48CC" w:rsidRPr="006C48CC" w:rsidRDefault="006C48CC" w:rsidP="001558B0">
      <w:pPr>
        <w:spacing w:line="120" w:lineRule="atLeast"/>
        <w:rPr>
          <w:rFonts w:ascii="Arial" w:hAnsi="Arial" w:cs="Arial"/>
          <w:b/>
          <w:sz w:val="22"/>
          <w:szCs w:val="22"/>
        </w:rPr>
      </w:pPr>
      <w:r w:rsidRPr="006C48CC">
        <w:rPr>
          <w:rFonts w:ascii="Arial" w:hAnsi="Arial" w:cs="Arial"/>
          <w:b/>
          <w:sz w:val="22"/>
          <w:szCs w:val="22"/>
        </w:rPr>
        <w:t>65-025 Zielona Góra., ul. Traugutta 10</w:t>
      </w:r>
    </w:p>
    <w:p w14:paraId="218744C2" w14:textId="77777777" w:rsidR="006C48CC" w:rsidRPr="006C48CC" w:rsidRDefault="006C48CC" w:rsidP="001558B0">
      <w:pPr>
        <w:spacing w:line="120" w:lineRule="atLeast"/>
        <w:rPr>
          <w:rFonts w:ascii="Arial" w:hAnsi="Arial" w:cs="Arial"/>
          <w:b/>
          <w:sz w:val="22"/>
          <w:szCs w:val="22"/>
        </w:rPr>
      </w:pPr>
      <w:r w:rsidRPr="006C48CC">
        <w:rPr>
          <w:rFonts w:ascii="Arial" w:hAnsi="Arial" w:cs="Arial"/>
          <w:b/>
          <w:sz w:val="22"/>
          <w:szCs w:val="22"/>
        </w:rPr>
        <w:t>Dział Automatyki i Telekomunikacji</w:t>
      </w:r>
    </w:p>
    <w:p w14:paraId="5A00CB4B" w14:textId="3B1E87E3" w:rsidR="0016759B" w:rsidRDefault="006C48CC" w:rsidP="001558B0">
      <w:pPr>
        <w:pStyle w:val="Tekstpodstawowy2"/>
        <w:spacing w:after="0" w:line="120" w:lineRule="atLeast"/>
        <w:rPr>
          <w:rFonts w:ascii="Arial" w:hAnsi="Arial" w:cs="Arial"/>
          <w:b/>
          <w:sz w:val="28"/>
          <w:szCs w:val="28"/>
        </w:rPr>
      </w:pPr>
      <w:r w:rsidRPr="006C48CC">
        <w:rPr>
          <w:rFonts w:ascii="Arial" w:hAnsi="Arial" w:cs="Arial"/>
          <w:b/>
          <w:sz w:val="22"/>
          <w:szCs w:val="22"/>
        </w:rPr>
        <w:t xml:space="preserve"> tel.: +48 95 712 13 00,+ 48 68 41 92 006 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C48C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C48C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16FD7CA4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C48CC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C48CC">
        <w:rPr>
          <w:rFonts w:ascii="Arial" w:hAnsi="Arial" w:cs="Arial"/>
          <w:b/>
          <w:sz w:val="24"/>
          <w:szCs w:val="24"/>
        </w:rPr>
        <w:t xml:space="preserve"> </w:t>
      </w:r>
      <w:r w:rsidRPr="006C48CC">
        <w:rPr>
          <w:rFonts w:ascii="Arial" w:hAnsi="Arial" w:cs="Arial"/>
          <w:b/>
          <w:sz w:val="24"/>
          <w:szCs w:val="24"/>
        </w:rPr>
        <w:t>I BRA</w:t>
      </w:r>
      <w:r w:rsidR="00612017" w:rsidRPr="006C48C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46921320" w:rsidR="002F1F41" w:rsidRPr="00612017" w:rsidRDefault="002F1F41" w:rsidP="00C23FF3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>:</w:t>
      </w:r>
      <w:r w:rsidR="00381C48" w:rsidRPr="00381C48">
        <w:t xml:space="preserve"> </w:t>
      </w:r>
      <w:r w:rsidR="00381C48">
        <w:t>„</w:t>
      </w:r>
      <w:r w:rsidR="00381C48" w:rsidRPr="00381C48">
        <w:rPr>
          <w:rFonts w:ascii="Arial" w:hAnsi="Arial" w:cs="Arial"/>
          <w:b/>
          <w:bCs/>
          <w:sz w:val="22"/>
          <w:szCs w:val="22"/>
        </w:rPr>
        <w:t>Wymiana 6 sztuk sygnalizatorów kształtowych na świetlne stacja Stare Kurowo”</w:t>
      </w:r>
      <w:r w:rsidR="0047177A" w:rsidRPr="0047177A"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06A43C20" w:rsidR="00612017" w:rsidRPr="00AF726A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AF726A">
        <w:rPr>
          <w:rFonts w:ascii="Arial" w:hAnsi="Arial" w:cs="Arial"/>
          <w:sz w:val="22"/>
          <w:szCs w:val="22"/>
        </w:rPr>
        <w:t>Rozdziale</w:t>
      </w:r>
      <w:r w:rsidR="006C48CC" w:rsidRPr="00AF726A">
        <w:t xml:space="preserve"> </w:t>
      </w:r>
      <w:r w:rsidR="006C48CC" w:rsidRPr="00AF726A">
        <w:rPr>
          <w:rFonts w:ascii="Arial" w:hAnsi="Arial" w:cs="Arial"/>
          <w:sz w:val="22"/>
          <w:szCs w:val="22"/>
        </w:rPr>
        <w:t>III ust. 2 pkt 1),</w:t>
      </w:r>
      <w:r w:rsidR="00380C9D" w:rsidRPr="00AF726A">
        <w:rPr>
          <w:rFonts w:ascii="Arial" w:hAnsi="Arial" w:cs="Arial"/>
          <w:sz w:val="22"/>
          <w:szCs w:val="22"/>
        </w:rPr>
        <w:t xml:space="preserve"> </w:t>
      </w:r>
      <w:r w:rsidR="0047177A" w:rsidRPr="00AF726A">
        <w:rPr>
          <w:rFonts w:ascii="Arial" w:hAnsi="Arial" w:cs="Arial"/>
          <w:sz w:val="22"/>
          <w:szCs w:val="22"/>
        </w:rPr>
        <w:t xml:space="preserve">pkt 3), </w:t>
      </w:r>
      <w:r w:rsidR="006C48CC" w:rsidRPr="00AF726A">
        <w:rPr>
          <w:rFonts w:ascii="Arial" w:hAnsi="Arial" w:cs="Arial"/>
          <w:sz w:val="22"/>
          <w:szCs w:val="22"/>
        </w:rPr>
        <w:t>pkt 4)</w:t>
      </w:r>
      <w:r w:rsidR="00380C9D" w:rsidRPr="00AF726A">
        <w:rPr>
          <w:rFonts w:ascii="Arial" w:hAnsi="Arial" w:cs="Arial"/>
          <w:sz w:val="22"/>
          <w:szCs w:val="22"/>
        </w:rPr>
        <w:t xml:space="preserve"> </w:t>
      </w:r>
      <w:r w:rsidR="006C48CC" w:rsidRPr="00AF726A">
        <w:rPr>
          <w:rFonts w:ascii="Arial" w:hAnsi="Arial" w:cs="Arial"/>
          <w:sz w:val="22"/>
          <w:szCs w:val="22"/>
        </w:rPr>
        <w:t xml:space="preserve">SWZ.  </w:t>
      </w:r>
      <w:r w:rsidR="00914BB1" w:rsidRPr="00AF726A">
        <w:rPr>
          <w:rFonts w:ascii="Arial" w:hAnsi="Arial" w:cs="Arial"/>
          <w:sz w:val="22"/>
          <w:szCs w:val="22"/>
        </w:rPr>
        <w:t xml:space="preserve"> </w:t>
      </w:r>
    </w:p>
    <w:p w14:paraId="774668B4" w14:textId="1FAEECFF" w:rsidR="00001A02" w:rsidRPr="00AF726A" w:rsidRDefault="0067199A" w:rsidP="0067199A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jc w:val="both"/>
        <w:rPr>
          <w:rFonts w:ascii="Arial" w:hAnsi="Arial" w:cs="Arial"/>
          <w:sz w:val="22"/>
          <w:szCs w:val="22"/>
        </w:rPr>
      </w:pPr>
      <w:r w:rsidRPr="00AF726A">
        <w:rPr>
          <w:rFonts w:ascii="Arial" w:hAnsi="Arial" w:cs="Arial"/>
          <w:b/>
          <w:sz w:val="22"/>
          <w:szCs w:val="22"/>
        </w:rPr>
        <w:t>Oświadczam/y</w:t>
      </w:r>
      <w:r w:rsidRPr="00AF726A">
        <w:rPr>
          <w:rFonts w:ascii="Arial" w:hAnsi="Arial" w:cs="Arial"/>
          <w:sz w:val="22"/>
          <w:szCs w:val="22"/>
        </w:rPr>
        <w:t xml:space="preserve">, że nie zachodzą wobec naszej oferty przesłanki odrzucenia, określone w Rozdziale III ust. 1 pkt 5a lit. a - </w:t>
      </w:r>
      <w:r w:rsidR="00AF726A">
        <w:rPr>
          <w:rFonts w:ascii="Arial" w:hAnsi="Arial" w:cs="Arial"/>
          <w:sz w:val="22"/>
          <w:szCs w:val="22"/>
        </w:rPr>
        <w:t>e</w:t>
      </w:r>
      <w:r w:rsidR="00AF726A" w:rsidRPr="00AF726A">
        <w:rPr>
          <w:rFonts w:ascii="Arial" w:hAnsi="Arial" w:cs="Arial"/>
          <w:sz w:val="22"/>
          <w:szCs w:val="22"/>
        </w:rPr>
        <w:t xml:space="preserve"> </w:t>
      </w:r>
      <w:r w:rsidRPr="00AF726A">
        <w:rPr>
          <w:rFonts w:ascii="Arial" w:hAnsi="Arial" w:cs="Arial"/>
          <w:sz w:val="22"/>
          <w:szCs w:val="22"/>
        </w:rPr>
        <w:t>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563D25DE" w:rsidR="0016759B" w:rsidRPr="00656E4A" w:rsidRDefault="006C48CC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656E4A"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CBB30" w14:textId="77777777" w:rsidR="003F07D7" w:rsidRDefault="003F07D7" w:rsidP="00EC643D">
      <w:r>
        <w:separator/>
      </w:r>
    </w:p>
  </w:endnote>
  <w:endnote w:type="continuationSeparator" w:id="0">
    <w:p w14:paraId="56451C03" w14:textId="77777777" w:rsidR="003F07D7" w:rsidRDefault="003F07D7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794218C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398CC" w14:textId="77777777" w:rsidR="003F07D7" w:rsidRDefault="003F07D7" w:rsidP="00EC643D">
      <w:r>
        <w:separator/>
      </w:r>
    </w:p>
  </w:footnote>
  <w:footnote w:type="continuationSeparator" w:id="0">
    <w:p w14:paraId="3DAEF6C2" w14:textId="77777777" w:rsidR="003F07D7" w:rsidRDefault="003F07D7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84C7C1D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6C48CC">
      <w:rPr>
        <w:rFonts w:ascii="Arial" w:hAnsi="Arial" w:cs="Arial"/>
        <w:b/>
        <w:i/>
        <w:sz w:val="18"/>
        <w:szCs w:val="16"/>
      </w:rPr>
      <w:t>Załącznik nr</w:t>
    </w:r>
    <w:r w:rsidR="006C48CC" w:rsidRPr="006C48CC">
      <w:rPr>
        <w:rFonts w:ascii="Arial" w:hAnsi="Arial" w:cs="Arial"/>
        <w:b/>
        <w:i/>
        <w:sz w:val="18"/>
        <w:szCs w:val="16"/>
      </w:rPr>
      <w:t xml:space="preserve"> 2 </w:t>
    </w:r>
    <w:r w:rsidRPr="006C48CC">
      <w:rPr>
        <w:rFonts w:ascii="Arial" w:hAnsi="Arial" w:cs="Arial"/>
        <w:b/>
        <w:i/>
        <w:sz w:val="18"/>
        <w:szCs w:val="16"/>
      </w:rPr>
      <w:t>do</w:t>
    </w:r>
    <w:r w:rsidRPr="00440B3B">
      <w:rPr>
        <w:rFonts w:ascii="Arial" w:hAnsi="Arial" w:cs="Arial"/>
        <w:b/>
        <w:i/>
        <w:sz w:val="18"/>
        <w:szCs w:val="16"/>
      </w:rPr>
      <w:t xml:space="preserve">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30862940">
    <w:abstractNumId w:val="3"/>
  </w:num>
  <w:num w:numId="2" w16cid:durableId="1927032697">
    <w:abstractNumId w:val="0"/>
  </w:num>
  <w:num w:numId="3" w16cid:durableId="1476606971">
    <w:abstractNumId w:val="2"/>
  </w:num>
  <w:num w:numId="4" w16cid:durableId="1882546842">
    <w:abstractNumId w:val="1"/>
  </w:num>
  <w:num w:numId="5" w16cid:durableId="3139225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1C421B00-7C46-4DFC-BB92-1D8FFA699450}"/>
  </w:docVars>
  <w:rsids>
    <w:rsidRoot w:val="0094254D"/>
    <w:rsid w:val="00001A02"/>
    <w:rsid w:val="000025FB"/>
    <w:rsid w:val="000153C5"/>
    <w:rsid w:val="000178D5"/>
    <w:rsid w:val="00023FAA"/>
    <w:rsid w:val="000265D4"/>
    <w:rsid w:val="000375B3"/>
    <w:rsid w:val="00044450"/>
    <w:rsid w:val="00044D8D"/>
    <w:rsid w:val="00052EAB"/>
    <w:rsid w:val="0005681A"/>
    <w:rsid w:val="00062E3F"/>
    <w:rsid w:val="00090D01"/>
    <w:rsid w:val="00097ACB"/>
    <w:rsid w:val="000A270D"/>
    <w:rsid w:val="000A3200"/>
    <w:rsid w:val="000B0DF0"/>
    <w:rsid w:val="000D31E4"/>
    <w:rsid w:val="000E004D"/>
    <w:rsid w:val="001047E7"/>
    <w:rsid w:val="00111E10"/>
    <w:rsid w:val="0011628C"/>
    <w:rsid w:val="00133224"/>
    <w:rsid w:val="001471B7"/>
    <w:rsid w:val="001558B0"/>
    <w:rsid w:val="001637AC"/>
    <w:rsid w:val="0016759B"/>
    <w:rsid w:val="00197A60"/>
    <w:rsid w:val="001A2473"/>
    <w:rsid w:val="001B5A63"/>
    <w:rsid w:val="001B7BA2"/>
    <w:rsid w:val="001C5630"/>
    <w:rsid w:val="001C6797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D6887"/>
    <w:rsid w:val="002F1F41"/>
    <w:rsid w:val="002F3C0B"/>
    <w:rsid w:val="00301BA6"/>
    <w:rsid w:val="00315669"/>
    <w:rsid w:val="00316EA5"/>
    <w:rsid w:val="00323090"/>
    <w:rsid w:val="00335263"/>
    <w:rsid w:val="00337941"/>
    <w:rsid w:val="003430CF"/>
    <w:rsid w:val="0037612F"/>
    <w:rsid w:val="00380C9D"/>
    <w:rsid w:val="00381C48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07D7"/>
    <w:rsid w:val="0040771C"/>
    <w:rsid w:val="004143E7"/>
    <w:rsid w:val="004212C0"/>
    <w:rsid w:val="00430BF6"/>
    <w:rsid w:val="004356BF"/>
    <w:rsid w:val="004506E7"/>
    <w:rsid w:val="00465931"/>
    <w:rsid w:val="0047177A"/>
    <w:rsid w:val="004742B6"/>
    <w:rsid w:val="004878CA"/>
    <w:rsid w:val="004911FA"/>
    <w:rsid w:val="00494EFF"/>
    <w:rsid w:val="00495A9F"/>
    <w:rsid w:val="004C40E3"/>
    <w:rsid w:val="004D5C21"/>
    <w:rsid w:val="004D68F1"/>
    <w:rsid w:val="005106A9"/>
    <w:rsid w:val="00521A51"/>
    <w:rsid w:val="00526B76"/>
    <w:rsid w:val="00533B76"/>
    <w:rsid w:val="005402D5"/>
    <w:rsid w:val="00546CDE"/>
    <w:rsid w:val="00553390"/>
    <w:rsid w:val="00575BE0"/>
    <w:rsid w:val="00577D75"/>
    <w:rsid w:val="0058272F"/>
    <w:rsid w:val="00596A4F"/>
    <w:rsid w:val="005C443C"/>
    <w:rsid w:val="005C4E5E"/>
    <w:rsid w:val="005D12B5"/>
    <w:rsid w:val="005D2DBC"/>
    <w:rsid w:val="005D75DB"/>
    <w:rsid w:val="005E4476"/>
    <w:rsid w:val="005F0434"/>
    <w:rsid w:val="005F1D5B"/>
    <w:rsid w:val="005F5EF7"/>
    <w:rsid w:val="00612017"/>
    <w:rsid w:val="00612982"/>
    <w:rsid w:val="00616877"/>
    <w:rsid w:val="006179D5"/>
    <w:rsid w:val="00631F12"/>
    <w:rsid w:val="00633C2A"/>
    <w:rsid w:val="00656E4A"/>
    <w:rsid w:val="00660221"/>
    <w:rsid w:val="00660AA6"/>
    <w:rsid w:val="00660E11"/>
    <w:rsid w:val="00662F3E"/>
    <w:rsid w:val="0067199A"/>
    <w:rsid w:val="00692AC4"/>
    <w:rsid w:val="00697255"/>
    <w:rsid w:val="006A2B53"/>
    <w:rsid w:val="006B27A8"/>
    <w:rsid w:val="006C1887"/>
    <w:rsid w:val="006C48CC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A14"/>
    <w:rsid w:val="007D0DA4"/>
    <w:rsid w:val="007E2394"/>
    <w:rsid w:val="007E3071"/>
    <w:rsid w:val="007E3D0F"/>
    <w:rsid w:val="007E4066"/>
    <w:rsid w:val="007F0A9A"/>
    <w:rsid w:val="00824EF1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A6FEA"/>
    <w:rsid w:val="008B6EE9"/>
    <w:rsid w:val="008C318B"/>
    <w:rsid w:val="008C3F8B"/>
    <w:rsid w:val="008D2E2E"/>
    <w:rsid w:val="008E5F14"/>
    <w:rsid w:val="009016F8"/>
    <w:rsid w:val="009022C4"/>
    <w:rsid w:val="00911CA8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675C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1991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AF654C"/>
    <w:rsid w:val="00AF726A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23FF3"/>
    <w:rsid w:val="00C44F96"/>
    <w:rsid w:val="00C45E86"/>
    <w:rsid w:val="00C471A8"/>
    <w:rsid w:val="00C56085"/>
    <w:rsid w:val="00C7151F"/>
    <w:rsid w:val="00C75993"/>
    <w:rsid w:val="00CC205E"/>
    <w:rsid w:val="00CC35B7"/>
    <w:rsid w:val="00CE1926"/>
    <w:rsid w:val="00CF6172"/>
    <w:rsid w:val="00D11898"/>
    <w:rsid w:val="00D22603"/>
    <w:rsid w:val="00D27AB0"/>
    <w:rsid w:val="00D37406"/>
    <w:rsid w:val="00D54CE3"/>
    <w:rsid w:val="00D56CE8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85940"/>
    <w:rsid w:val="00E9794A"/>
    <w:rsid w:val="00EA0847"/>
    <w:rsid w:val="00EA20A7"/>
    <w:rsid w:val="00EA612A"/>
    <w:rsid w:val="00EB1441"/>
    <w:rsid w:val="00EB60B2"/>
    <w:rsid w:val="00EC122A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4C07"/>
    <w:rsid w:val="00F554C4"/>
    <w:rsid w:val="00F7244B"/>
    <w:rsid w:val="00F7447D"/>
    <w:rsid w:val="00F846FA"/>
    <w:rsid w:val="00F9510B"/>
    <w:rsid w:val="00F95EDC"/>
    <w:rsid w:val="00FA4160"/>
    <w:rsid w:val="00FB40FF"/>
    <w:rsid w:val="00FD4A73"/>
    <w:rsid w:val="00FE4376"/>
    <w:rsid w:val="00FE4BCD"/>
    <w:rsid w:val="00FE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6C48C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C421B00-7C46-4DFC-BB92-1D8FFA69945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160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Badeński Mariusz</cp:lastModifiedBy>
  <cp:revision>20</cp:revision>
  <cp:lastPrinted>2026-04-29T10:30:00Z</cp:lastPrinted>
  <dcterms:created xsi:type="dcterms:W3CDTF">2025-01-13T09:44:00Z</dcterms:created>
  <dcterms:modified xsi:type="dcterms:W3CDTF">2026-04-29T10:30:00Z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